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livingston    </w:t>
      </w:r>
      <w:r>
        <w:t xml:space="preserve">   campers    </w:t>
      </w:r>
      <w:r>
        <w:t xml:space="preserve">   pendanski    </w:t>
      </w:r>
      <w:r>
        <w:t xml:space="preserve">   bus    </w:t>
      </w:r>
      <w:r>
        <w:t xml:space="preserve">   scorpions    </w:t>
      </w:r>
      <w:r>
        <w:t xml:space="preserve">   rattlesnakes    </w:t>
      </w:r>
      <w:r>
        <w:t xml:space="preserve">   Armpit    </w:t>
      </w:r>
      <w:r>
        <w:t xml:space="preserve">   hole    </w:t>
      </w:r>
      <w:r>
        <w:t xml:space="preserve">   CampGreenLake    </w:t>
      </w:r>
      <w:r>
        <w:t xml:space="preserve">   Stanley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Crossword</dc:title>
  <dcterms:created xsi:type="dcterms:W3CDTF">2021-10-11T09:07:34Z</dcterms:created>
  <dcterms:modified xsi:type="dcterms:W3CDTF">2021-10-11T09:07:34Z</dcterms:modified>
</cp:coreProperties>
</file>