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Brazil    </w:t>
      </w:r>
      <w:r>
        <w:t xml:space="preserve">   China    </w:t>
      </w:r>
      <w:r>
        <w:t xml:space="preserve">   Cornwall    </w:t>
      </w:r>
      <w:r>
        <w:t xml:space="preserve">   Florida    </w:t>
      </w:r>
      <w:r>
        <w:t xml:space="preserve">   Hawaii    </w:t>
      </w:r>
      <w:r>
        <w:t xml:space="preserve">   Madagascar    </w:t>
      </w:r>
      <w:r>
        <w:t xml:space="preserve">   Madrid    </w:t>
      </w:r>
      <w:r>
        <w:t xml:space="preserve">   Mexico    </w:t>
      </w:r>
      <w:r>
        <w:t xml:space="preserve">   New York    </w:t>
      </w:r>
      <w:r>
        <w:t xml:space="preserve">   South America    </w:t>
      </w:r>
      <w:r>
        <w:t xml:space="preserve">   Timbuktu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Areas</dc:title>
  <dcterms:created xsi:type="dcterms:W3CDTF">2021-10-11T09:07:11Z</dcterms:created>
  <dcterms:modified xsi:type="dcterms:W3CDTF">2021-10-11T09:07:11Z</dcterms:modified>
</cp:coreProperties>
</file>