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war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 event of jews and undesirables dying by the hands of Natzi's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made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Terms used by natzis to describe northern eauropean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Natzi's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word for the fake news Hitler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freeing of jews from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the side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concentration camp shown in a X-Men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Natzi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were the colors of the stripes the jews were made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safe place or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  gas shower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Jewish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massive killing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what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place the holocaust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neighborhood the jews were made to stay in before they were taken to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Places where jews were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continent was the Holocaust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 they had to wear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Gays, mental disease, physical disease etc. were called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Germanys main problem according to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Hitlers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Fought against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Girl in 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Hitlers favoured people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Natzis    </w:t>
      </w:r>
      <w:r>
        <w:t xml:space="preserve">   Concentration Camps    </w:t>
      </w:r>
      <w:r>
        <w:t xml:space="preserve">   Gas chamber    </w:t>
      </w:r>
      <w:r>
        <w:t xml:space="preserve">   Jews    </w:t>
      </w:r>
      <w:r>
        <w:t xml:space="preserve">   Anne Frank    </w:t>
      </w:r>
      <w:r>
        <w:t xml:space="preserve">   Star of David    </w:t>
      </w:r>
      <w:r>
        <w:t xml:space="preserve">   World War two    </w:t>
      </w:r>
      <w:r>
        <w:t xml:space="preserve">   Genocide    </w:t>
      </w:r>
      <w:r>
        <w:t xml:space="preserve">   Germany    </w:t>
      </w:r>
      <w:r>
        <w:t xml:space="preserve">   Germans    </w:t>
      </w:r>
      <w:r>
        <w:t xml:space="preserve">   Aryan    </w:t>
      </w:r>
      <w:r>
        <w:t xml:space="preserve">   Liberate    </w:t>
      </w:r>
      <w:r>
        <w:t xml:space="preserve">   Axis powers    </w:t>
      </w:r>
      <w:r>
        <w:t xml:space="preserve">   Allies    </w:t>
      </w:r>
      <w:r>
        <w:t xml:space="preserve">   Holocaust    </w:t>
      </w:r>
      <w:r>
        <w:t xml:space="preserve">   Undesireables    </w:t>
      </w:r>
      <w:r>
        <w:t xml:space="preserve">   Europe    </w:t>
      </w:r>
      <w:r>
        <w:t xml:space="preserve">   Black and white     </w:t>
      </w:r>
      <w:r>
        <w:t xml:space="preserve">   Synagogue    </w:t>
      </w:r>
      <w:r>
        <w:t xml:space="preserve">   Ghetto    </w:t>
      </w:r>
      <w:r>
        <w:t xml:space="preserve">   Six million    </w:t>
      </w:r>
      <w:r>
        <w:t xml:space="preserve">   Gestapo    </w:t>
      </w:r>
      <w:r>
        <w:t xml:space="preserve">   propaganda    </w:t>
      </w:r>
      <w:r>
        <w:t xml:space="preserve">   anti-semitism    </w:t>
      </w:r>
      <w:r>
        <w:t xml:space="preserve">   refuge    </w:t>
      </w:r>
      <w:r>
        <w:t xml:space="preserve">   bergen-belson    </w:t>
      </w:r>
      <w:r>
        <w:t xml:space="preserve">   Auschwitz    </w:t>
      </w:r>
      <w:r>
        <w:t xml:space="preserve">   slaved    </w:t>
      </w:r>
      <w:r>
        <w:t xml:space="preserve">   nineteen forty-five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2021-10-11T09:09:48Z</dcterms:created>
  <dcterms:modified xsi:type="dcterms:W3CDTF">2021-10-11T09:09:48Z</dcterms:modified>
</cp:coreProperties>
</file>