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Dehumanisation    </w:t>
      </w:r>
      <w:r>
        <w:t xml:space="preserve">   Hitler    </w:t>
      </w:r>
      <w:r>
        <w:t xml:space="preserve">   Ghetto    </w:t>
      </w:r>
      <w:r>
        <w:t xml:space="preserve">   Auschwitz    </w:t>
      </w:r>
      <w:r>
        <w:t xml:space="preserve">   Fascism    </w:t>
      </w:r>
      <w:r>
        <w:t xml:space="preserve">   Genocide    </w:t>
      </w:r>
      <w:r>
        <w:t xml:space="preserve">   Holocaust    </w:t>
      </w:r>
      <w:r>
        <w:t xml:space="preserve">   Jewish    </w:t>
      </w:r>
      <w:r>
        <w:t xml:space="preserve">   Kristallnacht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2021-10-11T09:08:26Z</dcterms:created>
  <dcterms:modified xsi:type="dcterms:W3CDTF">2021-10-11T09:08:26Z</dcterms:modified>
</cp:coreProperties>
</file>