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Schutzstaffel    </w:t>
      </w:r>
      <w:r>
        <w:t xml:space="preserve">   Final Solution    </w:t>
      </w:r>
      <w:r>
        <w:t xml:space="preserve">   Pogrom    </w:t>
      </w:r>
      <w:r>
        <w:t xml:space="preserve">   Scapegoat    </w:t>
      </w:r>
      <w:r>
        <w:t xml:space="preserve">   Prejudice    </w:t>
      </w:r>
      <w:r>
        <w:t xml:space="preserve">   Auschwitz    </w:t>
      </w:r>
      <w:r>
        <w:t xml:space="preserve">   Juden    </w:t>
      </w:r>
      <w:r>
        <w:t xml:space="preserve">   Magen David    </w:t>
      </w:r>
      <w:r>
        <w:t xml:space="preserve">   Kristallnacht    </w:t>
      </w:r>
      <w:r>
        <w:t xml:space="preserve">   Slaughter    </w:t>
      </w:r>
      <w:r>
        <w:t xml:space="preserve">   Ghetto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Word Search</dc:title>
  <dcterms:created xsi:type="dcterms:W3CDTF">2021-10-11T09:08:41Z</dcterms:created>
  <dcterms:modified xsi:type="dcterms:W3CDTF">2021-10-11T09:08:41Z</dcterms:modified>
</cp:coreProperties>
</file>