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Holocaust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Otto Frank    </w:t>
      </w:r>
      <w:r>
        <w:t xml:space="preserve">   Hitler    </w:t>
      </w:r>
      <w:r>
        <w:t xml:space="preserve">   Work Camp    </w:t>
      </w:r>
      <w:r>
        <w:t xml:space="preserve">   Soldier    </w:t>
      </w:r>
      <w:r>
        <w:t xml:space="preserve">   Holocaust    </w:t>
      </w:r>
      <w:r>
        <w:t xml:space="preserve">   Hero    </w:t>
      </w:r>
      <w:r>
        <w:t xml:space="preserve">   Irena Sendler    </w:t>
      </w:r>
      <w:r>
        <w:t xml:space="preserve">   Warsaw    </w:t>
      </w:r>
      <w:r>
        <w:t xml:space="preserve">   Ghetto    </w:t>
      </w:r>
      <w:r>
        <w:t xml:space="preserve">   Gestapo    </w:t>
      </w:r>
      <w:r>
        <w:t xml:space="preserve">   Aryan Side    </w:t>
      </w:r>
      <w:r>
        <w:t xml:space="preserve">   Anne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 Search</dc:title>
  <dcterms:created xsi:type="dcterms:W3CDTF">2021-10-11T09:09:19Z</dcterms:created>
  <dcterms:modified xsi:type="dcterms:W3CDTF">2021-10-11T09:09:19Z</dcterms:modified>
</cp:coreProperties>
</file>