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 vocab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wicked or cruel acts, typically involving physical violence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feeling of unity between people who have the same interests, goals,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expressing the opinion that something is of little worth; derogatory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abnormally thin or weak, esp. because of illness or lack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admit that something is true or valid after first denying or resisting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excessively concerned with minor details and rules or with displaying academic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sudden, violent, and copious outpouring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cause to spread thin or scatter and gradually vanish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severe or bare in appearance or outline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believing that people are generally selfish and dishonest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sign or warning that something, esp. something momentous or calamitous is likely to happen; 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sudden, violent, and copious outpouring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stated clearly and in detail, leaving no room for confusion or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extremely wicked or cruel acts, typically involving physical violence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state of low spirits caused by loss of hope or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feeling of pensive sadness, typically with no obvious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feeling of pensive sadness, typically with no obvious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state of being extremely dirty and unpleasant esp. as a result of poverty or neglect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stated clearly and in detail, leaving no room for confusion or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display of strong feeling; 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to cause to spread thin or scatter and gradually vanish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freed from imprisonment, slavery, or enemy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the display of strong feeling; passion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admit that something is true or valid after first denying or resisting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of unity between people who have the same interests, goals,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of being extremely dirty and unpleasant esp. as a result of poverty or neglect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able to be comforted or alleviated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imposed as a duty or 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of low spirits caused by loss of hope or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severe or bare in appearance or outline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imposed as a duty or 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forcibly put an end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excessively concerned with minor details and rules or with displaying academic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able to be comforted or alleviated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destroy completely; put and end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expressing the opinion that something is of little worth; derogatory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freed from imprisonment, slavery, or enemy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forcibly put an end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sign or warning that something, esp. something momentous or calamitous is likely to happen; 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abnormally thin or weak, esp. because of illness or lack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destroy completely; put and end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believing that people are generally selfish and dishonest</w:t>
            </w:r>
          </w:p>
        </w:tc>
      </w:tr>
    </w:tbl>
    <w:p>
      <w:pPr>
        <w:pStyle w:val="WordBankLarge"/>
      </w:pPr>
      <w:r>
        <w:t xml:space="preserve">   Despondency    </w:t>
      </w:r>
      <w:r>
        <w:t xml:space="preserve">   Melancholy    </w:t>
      </w:r>
      <w:r>
        <w:t xml:space="preserve">   Disparaging    </w:t>
      </w:r>
      <w:r>
        <w:t xml:space="preserve">   Disparaging    </w:t>
      </w:r>
      <w:r>
        <w:t xml:space="preserve">   Cynical    </w:t>
      </w:r>
      <w:r>
        <w:t xml:space="preserve">   Pedantic    </w:t>
      </w:r>
      <w:r>
        <w:t xml:space="preserve">   Solidarity    </w:t>
      </w:r>
      <w:r>
        <w:t xml:space="preserve">   Eradicating    </w:t>
      </w:r>
      <w:r>
        <w:t xml:space="preserve">   Emaciated    </w:t>
      </w:r>
      <w:r>
        <w:t xml:space="preserve">   Squalor    </w:t>
      </w:r>
      <w:r>
        <w:t xml:space="preserve">   Atrocities    </w:t>
      </w:r>
      <w:r>
        <w:t xml:space="preserve">   Stark    </w:t>
      </w:r>
      <w:r>
        <w:t xml:space="preserve">   Vehemence    </w:t>
      </w:r>
      <w:r>
        <w:t xml:space="preserve">   Dissipating    </w:t>
      </w:r>
      <w:r>
        <w:t xml:space="preserve">   Portent    </w:t>
      </w:r>
      <w:r>
        <w:t xml:space="preserve">   Liberated    </w:t>
      </w:r>
      <w:r>
        <w:t xml:space="preserve">   Torrent    </w:t>
      </w:r>
      <w:r>
        <w:t xml:space="preserve">   Incumbent    </w:t>
      </w:r>
      <w:r>
        <w:t xml:space="preserve">   Inconsolable    </w:t>
      </w:r>
      <w:r>
        <w:t xml:space="preserve">   Explicit    </w:t>
      </w:r>
      <w:r>
        <w:t xml:space="preserve">   Conceded    </w:t>
      </w:r>
      <w:r>
        <w:t xml:space="preserve">   Despondency    </w:t>
      </w:r>
      <w:r>
        <w:t xml:space="preserve">   Melancholy    </w:t>
      </w:r>
      <w:r>
        <w:t xml:space="preserve">   Disparaging    </w:t>
      </w:r>
      <w:r>
        <w:t xml:space="preserve">   Disparaging    </w:t>
      </w:r>
      <w:r>
        <w:t xml:space="preserve">   Cynical    </w:t>
      </w:r>
      <w:r>
        <w:t xml:space="preserve">   Pedantic    </w:t>
      </w:r>
      <w:r>
        <w:t xml:space="preserve">   Solidarity    </w:t>
      </w:r>
      <w:r>
        <w:t xml:space="preserve">   Eradicating    </w:t>
      </w:r>
      <w:r>
        <w:t xml:space="preserve">   Emaciated    </w:t>
      </w:r>
      <w:r>
        <w:t xml:space="preserve">   Squalor    </w:t>
      </w:r>
      <w:r>
        <w:t xml:space="preserve">   Atrocities    </w:t>
      </w:r>
      <w:r>
        <w:t xml:space="preserve">   Stark    </w:t>
      </w:r>
      <w:r>
        <w:t xml:space="preserve">   Vehemence    </w:t>
      </w:r>
      <w:r>
        <w:t xml:space="preserve">   Dissipating    </w:t>
      </w:r>
      <w:r>
        <w:t xml:space="preserve">   Portent    </w:t>
      </w:r>
      <w:r>
        <w:t xml:space="preserve">   Liberated    </w:t>
      </w:r>
      <w:r>
        <w:t xml:space="preserve">   Torrent    </w:t>
      </w:r>
      <w:r>
        <w:t xml:space="preserve">   Incumbent    </w:t>
      </w:r>
      <w:r>
        <w:t xml:space="preserve">   Inconsolable    </w:t>
      </w:r>
      <w:r>
        <w:t xml:space="preserve">   Explicit    </w:t>
      </w:r>
      <w:r>
        <w:t xml:space="preserve">   Conceded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vocab #2</dc:title>
  <dcterms:created xsi:type="dcterms:W3CDTF">2021-10-11T09:09:47Z</dcterms:created>
  <dcterms:modified xsi:type="dcterms:W3CDTF">2021-10-11T09:09:47Z</dcterms:modified>
</cp:coreProperties>
</file>