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Holodomar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Dehumanization    </w:t>
      </w:r>
      <w:r>
        <w:t xml:space="preserve">   Extermination    </w:t>
      </w:r>
      <w:r>
        <w:t xml:space="preserve">   Denial    </w:t>
      </w:r>
      <w:r>
        <w:t xml:space="preserve">   Deaths    </w:t>
      </w:r>
      <w:r>
        <w:t xml:space="preserve">   Starvation    </w:t>
      </w:r>
      <w:r>
        <w:t xml:space="preserve">   Collapse    </w:t>
      </w:r>
      <w:r>
        <w:t xml:space="preserve">   Joseph Stalin    </w:t>
      </w:r>
      <w:r>
        <w:t xml:space="preserve">   Russia    </w:t>
      </w:r>
      <w:r>
        <w:t xml:space="preserve">   Independent    </w:t>
      </w:r>
      <w:r>
        <w:t xml:space="preserve">   Collectivization    </w:t>
      </w:r>
      <w:r>
        <w:t xml:space="preserve">   Children    </w:t>
      </w:r>
      <w:r>
        <w:t xml:space="preserve">   Ukrainan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Holodomar</dc:title>
  <dcterms:created xsi:type="dcterms:W3CDTF">2021-10-11T09:09:45Z</dcterms:created>
  <dcterms:modified xsi:type="dcterms:W3CDTF">2021-10-11T09:09:45Z</dcterms:modified>
</cp:coreProperties>
</file>