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Places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Hindu    </w:t>
      </w:r>
      <w:r>
        <w:t xml:space="preserve">   Jewish    </w:t>
      </w:r>
      <w:r>
        <w:t xml:space="preserve">   Muslim    </w:t>
      </w:r>
      <w:r>
        <w:t xml:space="preserve">   Christian    </w:t>
      </w:r>
      <w:r>
        <w:t xml:space="preserve">   Statues    </w:t>
      </w:r>
      <w:r>
        <w:t xml:space="preserve">   Temple    </w:t>
      </w:r>
      <w:r>
        <w:t xml:space="preserve">   Synagogue    </w:t>
      </w:r>
      <w:r>
        <w:t xml:space="preserve">   Mosque    </w:t>
      </w:r>
      <w:r>
        <w:t xml:space="preserve">   Holy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Places Wordsearch</dc:title>
  <dcterms:created xsi:type="dcterms:W3CDTF">2021-10-11T09:10:13Z</dcterms:created>
  <dcterms:modified xsi:type="dcterms:W3CDTF">2021-10-11T09:10:13Z</dcterms:modified>
</cp:coreProperties>
</file>