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malicious    </w:t>
      </w:r>
      <w:r>
        <w:t xml:space="preserve">   gaudy    </w:t>
      </w:r>
      <w:r>
        <w:t xml:space="preserve">   unadorned    </w:t>
      </w:r>
      <w:r>
        <w:t xml:space="preserve">   admonish    </w:t>
      </w:r>
      <w:r>
        <w:t xml:space="preserve">   pacify    </w:t>
      </w:r>
      <w:r>
        <w:t xml:space="preserve">   dwindle    </w:t>
      </w:r>
      <w:r>
        <w:t xml:space="preserve">   wallow    </w:t>
      </w:r>
      <w:r>
        <w:t xml:space="preserve">   Bristly    </w:t>
      </w:r>
      <w:r>
        <w:t xml:space="preserve">   Inconspicuous    </w:t>
      </w:r>
      <w:r>
        <w:t xml:space="preserve">   Pittence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</dc:title>
  <dcterms:created xsi:type="dcterms:W3CDTF">2021-10-11T09:11:59Z</dcterms:created>
  <dcterms:modified xsi:type="dcterms:W3CDTF">2021-10-11T09:11:59Z</dcterms:modified>
</cp:coreProperties>
</file>