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lonely    </w:t>
      </w:r>
      <w:r>
        <w:t xml:space="preserve">   donations    </w:t>
      </w:r>
      <w:r>
        <w:t xml:space="preserve">   charity    </w:t>
      </w:r>
      <w:r>
        <w:t xml:space="preserve">   soup kitchen    </w:t>
      </w:r>
      <w:r>
        <w:t xml:space="preserve">   homeless shelter    </w:t>
      </w:r>
      <w:r>
        <w:t xml:space="preserve">   thirsty    </w:t>
      </w:r>
      <w:r>
        <w:t xml:space="preserve">   without food    </w:t>
      </w:r>
      <w:r>
        <w:t xml:space="preserve">   hungry    </w:t>
      </w:r>
      <w:r>
        <w:t xml:space="preserve">   poverty    </w:t>
      </w:r>
      <w:r>
        <w:t xml:space="preserve">   homelessness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2021-10-12T14:24:18Z</dcterms:created>
  <dcterms:modified xsi:type="dcterms:W3CDTF">2021-10-12T14:24:18Z</dcterms:modified>
</cp:coreProperties>
</file>