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Homeostasis and Cell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pump    </w:t>
      </w:r>
      <w:r>
        <w:t xml:space="preserve">   hypotonic    </w:t>
      </w:r>
      <w:r>
        <w:t xml:space="preserve">   hypertonic    </w:t>
      </w:r>
      <w:r>
        <w:t xml:space="preserve">   isotonic    </w:t>
      </w:r>
      <w:r>
        <w:t xml:space="preserve">   phospholipid    </w:t>
      </w:r>
      <w:r>
        <w:t xml:space="preserve">   plasma membrane    </w:t>
      </w:r>
      <w:r>
        <w:t xml:space="preserve">   cholesterol    </w:t>
      </w:r>
      <w:r>
        <w:t xml:space="preserve">   proteins    </w:t>
      </w:r>
      <w:r>
        <w:t xml:space="preserve">   carbohydrates    </w:t>
      </w:r>
      <w:r>
        <w:t xml:space="preserve">   passive transport    </w:t>
      </w:r>
      <w:r>
        <w:t xml:space="preserve">   osmosis    </w:t>
      </w:r>
      <w:r>
        <w:t xml:space="preserve">   exocytosis    </w:t>
      </w:r>
      <w:r>
        <w:t xml:space="preserve">   endocytosis    </w:t>
      </w:r>
      <w:r>
        <w:t xml:space="preserve">   active transport    </w:t>
      </w:r>
      <w:r>
        <w:t xml:space="preserve">   diffusion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Homeostasis and Cell Transport</dc:title>
  <dcterms:created xsi:type="dcterms:W3CDTF">2021-10-12T14:24:10Z</dcterms:created>
  <dcterms:modified xsi:type="dcterms:W3CDTF">2021-10-12T14:24:10Z</dcterms:modified>
</cp:coreProperties>
</file>