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Familiar    </w:t>
      </w:r>
      <w:r>
        <w:t xml:space="preserve">   Jaguar    </w:t>
      </w:r>
      <w:r>
        <w:t xml:space="preserve">   Appear    </w:t>
      </w:r>
      <w:r>
        <w:t xml:space="preserve">   Tear    </w:t>
      </w:r>
      <w:r>
        <w:t xml:space="preserve">   Similar    </w:t>
      </w:r>
      <w:r>
        <w:t xml:space="preserve">   Grammar    </w:t>
      </w:r>
      <w:r>
        <w:t xml:space="preserve">   Collar    </w:t>
      </w:r>
      <w:r>
        <w:t xml:space="preserve">   Popular    </w:t>
      </w:r>
      <w:r>
        <w:t xml:space="preserve">   vinegar    </w:t>
      </w:r>
      <w:r>
        <w:t xml:space="preserve">   regular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words </dc:title>
  <dcterms:created xsi:type="dcterms:W3CDTF">2021-10-11T09:10:57Z</dcterms:created>
  <dcterms:modified xsi:type="dcterms:W3CDTF">2021-10-11T09:10:57Z</dcterms:modified>
</cp:coreProperties>
</file>