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Movie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Devil's son is smuggled into a wealthy family; his enemies meet terrible "accidents"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apocalyptic world is overrun by zombies and a shortage of Twinkies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 in deep space battles evil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 confronts demon after it possesses 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assault from flying creatures happens upon a 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casts his soul into an evil doll named Chucky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Homicidal maniac stalks teens in their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Seven deadly sins that had the audience asking, "What's in the box?"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kids battle a killer clown in the town of Derry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Mastermind creates deadly contraptions to test people for their wrongdoings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virus turns Britain into an island of deranged cannibals in less than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Teenage telekinetic wreaks havoc at the high school prom dance when her peers humiliate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cabin in the woods, a possessed hand, and a chainsaw. You do the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Evil doctor creates a female companion for his reanimated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can see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"They're heee-re..."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spin-off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Hand-cam records teens terrified by unseen foe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Escaped lunatic in William Shatner mask terrorizes one Fall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Cannibalistic genius torments criminal profiler from behind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family encounters strange occurrences in their house, so they film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Murderer and his mother prey on guests at their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criminals and their hostages fight off Mexican vampires in a strip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creature stalks the waters of a small beach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Machete-wielding murderer stalks his old stomping grounds near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take shelter in a mall during the zombie apocalypse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iconic opening scene and a character who explains the rules for surviving a horror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Cursed videotape condemns watchers to a terrible fate at the hands of a hideous 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Caretaker goes insane in a haunted hotel and hunts down his family</w:t>
            </w:r>
          </w:p>
        </w:tc>
      </w:tr>
    </w:tbl>
    <w:p>
      <w:pPr>
        <w:pStyle w:val="WordBankLarge"/>
      </w:pPr>
      <w:r>
        <w:t xml:space="preserve">   28 Days Later    </w:t>
      </w:r>
      <w:r>
        <w:t xml:space="preserve">   IT    </w:t>
      </w:r>
      <w:r>
        <w:t xml:space="preserve">   A Nightmare On Elm Street    </w:t>
      </w:r>
      <w:r>
        <w:t xml:space="preserve">   Silence of the Lambs    </w:t>
      </w:r>
      <w:r>
        <w:t xml:space="preserve">   Childs Play    </w:t>
      </w:r>
      <w:r>
        <w:t xml:space="preserve">   Seven    </w:t>
      </w:r>
      <w:r>
        <w:t xml:space="preserve">   From Dusk Till Dawn    </w:t>
      </w:r>
      <w:r>
        <w:t xml:space="preserve">   Rocky Horror Picture Show    </w:t>
      </w:r>
      <w:r>
        <w:t xml:space="preserve">   Bride of Frankenstein    </w:t>
      </w:r>
      <w:r>
        <w:t xml:space="preserve">   Scream    </w:t>
      </w:r>
      <w:r>
        <w:t xml:space="preserve">   Poltergeist    </w:t>
      </w:r>
      <w:r>
        <w:t xml:space="preserve">   The Shining    </w:t>
      </w:r>
      <w:r>
        <w:t xml:space="preserve">   Friday the 13th    </w:t>
      </w:r>
      <w:r>
        <w:t xml:space="preserve">   Psycho    </w:t>
      </w:r>
      <w:r>
        <w:t xml:space="preserve">   The Evil Dead    </w:t>
      </w:r>
      <w:r>
        <w:t xml:space="preserve">   Carrie    </w:t>
      </w:r>
      <w:r>
        <w:t xml:space="preserve">   Alien    </w:t>
      </w:r>
      <w:r>
        <w:t xml:space="preserve">   The Exorcist    </w:t>
      </w:r>
      <w:r>
        <w:t xml:space="preserve">   The Birds    </w:t>
      </w:r>
      <w:r>
        <w:t xml:space="preserve">   Zombieland    </w:t>
      </w:r>
      <w:r>
        <w:t xml:space="preserve">   Halloween    </w:t>
      </w:r>
      <w:r>
        <w:t xml:space="preserve">   Saw    </w:t>
      </w:r>
      <w:r>
        <w:t xml:space="preserve">   Blair Witch Project    </w:t>
      </w:r>
      <w:r>
        <w:t xml:space="preserve">   The Sixth Sense    </w:t>
      </w:r>
      <w:r>
        <w:t xml:space="preserve">   Jaws    </w:t>
      </w:r>
      <w:r>
        <w:t xml:space="preserve">   The Ring    </w:t>
      </w:r>
      <w:r>
        <w:t xml:space="preserve">   Paranormal Activity    </w:t>
      </w:r>
      <w:r>
        <w:t xml:space="preserve">   Dawn of the Dead    </w:t>
      </w:r>
      <w:r>
        <w:t xml:space="preserve">   The 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 Night</dc:title>
  <dcterms:created xsi:type="dcterms:W3CDTF">2021-10-11T09:14:13Z</dcterms:created>
  <dcterms:modified xsi:type="dcterms:W3CDTF">2021-10-11T09:14:13Z</dcterms:modified>
</cp:coreProperties>
</file>