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 in Different Languages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Uma    </w:t>
      </w:r>
      <w:r>
        <w:t xml:space="preserve">   Hevonen    </w:t>
      </w:r>
      <w:r>
        <w:t xml:space="preserve">   Kutirai    </w:t>
      </w:r>
      <w:r>
        <w:t xml:space="preserve">   Ghoda    </w:t>
      </w:r>
      <w:r>
        <w:t xml:space="preserve">   Ihashe    </w:t>
      </w:r>
      <w:r>
        <w:t xml:space="preserve">   Perd    </w:t>
      </w:r>
      <w:r>
        <w:t xml:space="preserve">   Each    </w:t>
      </w:r>
      <w:r>
        <w:t xml:space="preserve">   Ceffyl    </w:t>
      </w:r>
      <w:r>
        <w:t xml:space="preserve">   Konj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in Different Languages</dc:title>
  <dcterms:created xsi:type="dcterms:W3CDTF">2021-12-19T03:33:55Z</dcterms:created>
  <dcterms:modified xsi:type="dcterms:W3CDTF">2021-12-19T03:33:55Z</dcterms:modified>
</cp:coreProperties>
</file>