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Food System Feeds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subsistenceagriculture    </w:t>
      </w:r>
      <w:r>
        <w:t xml:space="preserve">   nanotechnology    </w:t>
      </w:r>
      <w:r>
        <w:t xml:space="preserve">   geneticengineering    </w:t>
      </w:r>
      <w:r>
        <w:t xml:space="preserve">   foodvaluechain    </w:t>
      </w:r>
      <w:r>
        <w:t xml:space="preserve">   foodsystem    </w:t>
      </w:r>
      <w:r>
        <w:t xml:space="preserve">   agriculture    </w:t>
      </w:r>
      <w:r>
        <w:t xml:space="preserve">   communitysupported    </w:t>
      </w:r>
      <w:r>
        <w:t xml:space="preserve">   commodity    </w:t>
      </w:r>
      <w:r>
        <w:t xml:space="preserve">   columbianexchange    </w:t>
      </w:r>
      <w:r>
        <w:t xml:space="preserve">   aquaculture    </w:t>
      </w:r>
      <w:r>
        <w:t xml:space="preserve">   agrifood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Food System Feeds Us</dc:title>
  <dcterms:created xsi:type="dcterms:W3CDTF">2021-10-11T09:17:34Z</dcterms:created>
  <dcterms:modified xsi:type="dcterms:W3CDTF">2021-10-11T09:17:34Z</dcterms:modified>
</cp:coreProperties>
</file>