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Hugo Cabret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magic    </w:t>
      </w:r>
      <w:r>
        <w:t xml:space="preserve">   bolts    </w:t>
      </w:r>
      <w:r>
        <w:t xml:space="preserve">   clogs    </w:t>
      </w:r>
      <w:r>
        <w:t xml:space="preserve">   screw    </w:t>
      </w:r>
      <w:r>
        <w:t xml:space="preserve">   clocks    </w:t>
      </w:r>
      <w:r>
        <w:t xml:space="preserve">   Automaton    </w:t>
      </w:r>
      <w:r>
        <w:t xml:space="preserve">   booth    </w:t>
      </w:r>
      <w:r>
        <w:t xml:space="preserve">   Toy    </w:t>
      </w:r>
      <w:r>
        <w:t xml:space="preserve">   Papa George    </w:t>
      </w:r>
      <w:r>
        <w:t xml:space="preserve">   Hugo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Hugo Cabret</dc:title>
  <dcterms:created xsi:type="dcterms:W3CDTF">2021-10-11T09:21:47Z</dcterms:created>
  <dcterms:modified xsi:type="dcterms:W3CDTF">2021-10-11T09:21:47Z</dcterms:modified>
</cp:coreProperties>
</file>