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CHOICE    </w:t>
      </w:r>
      <w:r>
        <w:t xml:space="preserve">   CONFIDENTIALITY    </w:t>
      </w:r>
      <w:r>
        <w:t xml:space="preserve">   CONSULTATION    </w:t>
      </w:r>
      <w:r>
        <w:t xml:space="preserve">   DIVERSITY    </w:t>
      </w:r>
      <w:r>
        <w:t xml:space="preserve">   EQUALITY    </w:t>
      </w:r>
      <w:r>
        <w:t xml:space="preserve">   HUNGER    </w:t>
      </w:r>
      <w:r>
        <w:t xml:space="preserve">   INDEPENDENCE    </w:t>
      </w:r>
      <w:r>
        <w:t xml:space="preserve">   LAW    </w:t>
      </w:r>
      <w:r>
        <w:t xml:space="preserve">   LEGISLATION    </w:t>
      </w:r>
      <w:r>
        <w:t xml:space="preserve">   POVERTY    </w:t>
      </w:r>
      <w:r>
        <w:t xml:space="preserve">   PROTECTION    </w:t>
      </w:r>
      <w:r>
        <w:t xml:space="preserve">   RIGHT TO LIFE    </w:t>
      </w:r>
      <w:r>
        <w:t xml:space="preserve">   RIGHTS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2021-10-12T20:48:25Z</dcterms:created>
  <dcterms:modified xsi:type="dcterms:W3CDTF">2021-10-12T20:48:25Z</dcterms:modified>
</cp:coreProperties>
</file>