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Elections    </w:t>
      </w:r>
      <w:r>
        <w:t xml:space="preserve">   Free Speech    </w:t>
      </w:r>
      <w:r>
        <w:t xml:space="preserve">   Protest    </w:t>
      </w:r>
      <w:r>
        <w:t xml:space="preserve">   Prove Innocence    </w:t>
      </w:r>
      <w:r>
        <w:t xml:space="preserve">   Slavery    </w:t>
      </w:r>
      <w:r>
        <w:t xml:space="preserve">   Public Assembly    </w:t>
      </w:r>
      <w:r>
        <w:t xml:space="preserve">   Freedom to move    </w:t>
      </w:r>
      <w:r>
        <w:t xml:space="preserve">   Shelter    </w:t>
      </w:r>
      <w:r>
        <w:t xml:space="preserve">   Food and water    </w:t>
      </w:r>
      <w:r>
        <w:t xml:space="preserve">   Education    </w:t>
      </w:r>
      <w:r>
        <w:t xml:space="preserve">   Human Rights    </w:t>
      </w:r>
      <w:r>
        <w:t xml:space="preserve">   United Nations    </w:t>
      </w:r>
      <w:r>
        <w:t xml:space="preserve">   Dictatorship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2021-12-14T03:45:33Z</dcterms:created>
  <dcterms:modified xsi:type="dcterms:W3CDTF">2021-12-14T03:45:33Z</dcterms:modified>
</cp:coreProperties>
</file>