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global    </w:t>
      </w:r>
      <w:r>
        <w:t xml:space="preserve">   indigenous    </w:t>
      </w:r>
      <w:r>
        <w:t xml:space="preserve">   ethics    </w:t>
      </w:r>
      <w:r>
        <w:t xml:space="preserve">   peace    </w:t>
      </w:r>
      <w:r>
        <w:t xml:space="preserve">   diversity    </w:t>
      </w:r>
      <w:r>
        <w:t xml:space="preserve">   language    </w:t>
      </w:r>
      <w:r>
        <w:t xml:space="preserve">   justice    </w:t>
      </w:r>
      <w:r>
        <w:t xml:space="preserve">   dignity    </w:t>
      </w:r>
      <w:r>
        <w:t xml:space="preserve">   freedom    </w:t>
      </w:r>
      <w:r>
        <w:t xml:space="preserve">   equality    </w:t>
      </w:r>
      <w:r>
        <w:t xml:space="preserve">   human rights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Day</dc:title>
  <dcterms:created xsi:type="dcterms:W3CDTF">2021-10-12T20:47:41Z</dcterms:created>
  <dcterms:modified xsi:type="dcterms:W3CDTF">2021-10-12T20:47:41Z</dcterms:modified>
</cp:coreProperties>
</file>