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indivisible    </w:t>
      </w:r>
      <w:r>
        <w:t xml:space="preserve">   discriminate    </w:t>
      </w:r>
      <w:r>
        <w:t xml:space="preserve">   equality    </w:t>
      </w:r>
      <w:r>
        <w:t xml:space="preserve">   fulfil    </w:t>
      </w:r>
      <w:r>
        <w:t xml:space="preserve">   freedom    </w:t>
      </w:r>
      <w:r>
        <w:t xml:space="preserve">   respect    </w:t>
      </w:r>
      <w:r>
        <w:t xml:space="preserve">   activists    </w:t>
      </w:r>
      <w:r>
        <w:t xml:space="preserve">   rights    </w:t>
      </w:r>
      <w:r>
        <w:t xml:space="preserve">   human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Vocabulary</dc:title>
  <dcterms:created xsi:type="dcterms:W3CDTF">2021-10-11T09:24:13Z</dcterms:created>
  <dcterms:modified xsi:type="dcterms:W3CDTF">2021-10-11T09:24:13Z</dcterms:modified>
</cp:coreProperties>
</file>