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drive    </w:t>
      </w:r>
      <w:r>
        <w:t xml:space="preserve">   house    </w:t>
      </w:r>
      <w:r>
        <w:t xml:space="preserve">   school    </w:t>
      </w:r>
      <w:r>
        <w:t xml:space="preserve">   feeding    </w:t>
      </w:r>
      <w:r>
        <w:t xml:space="preserve">   job    </w:t>
      </w:r>
      <w:r>
        <w:t xml:space="preserve">   grown up    </w:t>
      </w:r>
      <w:r>
        <w:t xml:space="preserve">   baby    </w:t>
      </w:r>
      <w:r>
        <w:t xml:space="preserve">   adult    </w:t>
      </w:r>
      <w:r>
        <w:t xml:space="preserve">   elderly    </w:t>
      </w:r>
      <w:r>
        <w:t xml:space="preserve">   toddler    </w:t>
      </w:r>
      <w:r>
        <w:t xml:space="preserve">   teenager    </w:t>
      </w:r>
      <w:r>
        <w:t xml:space="preserve">   foetus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life cycle</dc:title>
  <dcterms:created xsi:type="dcterms:W3CDTF">2021-10-11T09:24:03Z</dcterms:created>
  <dcterms:modified xsi:type="dcterms:W3CDTF">2021-10-11T09:24:03Z</dcterms:modified>
</cp:coreProperties>
</file>