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Humanist concerns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Donatello    </w:t>
      </w:r>
      <w:r>
        <w:t xml:space="preserve">   Innovations    </w:t>
      </w:r>
      <w:r>
        <w:t xml:space="preserve">   Proportion    </w:t>
      </w:r>
      <w:r>
        <w:t xml:space="preserve">   Perspective    </w:t>
      </w:r>
      <w:r>
        <w:t xml:space="preserve">   Sculpter    </w:t>
      </w:r>
      <w:r>
        <w:t xml:space="preserve">   Anatomical    </w:t>
      </w:r>
      <w:r>
        <w:t xml:space="preserve">   Painting    </w:t>
      </w:r>
      <w:r>
        <w:t xml:space="preserve">   Noblewomen    </w:t>
      </w:r>
      <w:r>
        <w:t xml:space="preserve">   Blasphemous    </w:t>
      </w:r>
      <w:r>
        <w:t xml:space="preserve">   Florentine    </w:t>
      </w:r>
      <w:r>
        <w:t xml:space="preserve">   Human anatomy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Humanist concerns </dc:title>
  <dcterms:created xsi:type="dcterms:W3CDTF">2021-10-11T09:23:12Z</dcterms:created>
  <dcterms:modified xsi:type="dcterms:W3CDTF">2021-10-11T09:23:12Z</dcterms:modified>
</cp:coreProperties>
</file>