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Go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whistle    </w:t>
      </w:r>
      <w:r>
        <w:t xml:space="preserve">   firstaid    </w:t>
      </w:r>
      <w:r>
        <w:t xml:space="preserve">   food    </w:t>
      </w:r>
      <w:r>
        <w:t xml:space="preserve">   medications    </w:t>
      </w:r>
      <w:r>
        <w:t xml:space="preserve">   cellphone    </w:t>
      </w:r>
      <w:r>
        <w:t xml:space="preserve">   radio    </w:t>
      </w:r>
      <w:r>
        <w:t xml:space="preserve">   fuel    </w:t>
      </w:r>
      <w:r>
        <w:t xml:space="preserve">   flashlights    </w:t>
      </w:r>
      <w:r>
        <w:t xml:space="preserve">   batteries    </w:t>
      </w:r>
      <w:r>
        <w:t xml:space="preserve">   generators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Go Supplies</dc:title>
  <dcterms:created xsi:type="dcterms:W3CDTF">2021-10-11T09:26:23Z</dcterms:created>
  <dcterms:modified xsi:type="dcterms:W3CDTF">2021-10-11T09:26:23Z</dcterms:modified>
</cp:coreProperties>
</file>