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 healthy    </w:t>
      </w:r>
      <w:r>
        <w:t xml:space="preserve">   be aware    </w:t>
      </w:r>
      <w:r>
        <w:t xml:space="preserve">   be a detective    </w:t>
      </w:r>
      <w:r>
        <w:t xml:space="preserve">   oxygen    </w:t>
      </w:r>
      <w:r>
        <w:t xml:space="preserve">   sodium    </w:t>
      </w:r>
      <w:r>
        <w:t xml:space="preserve">   sugar    </w:t>
      </w:r>
      <w:r>
        <w:t xml:space="preserve">   rehydrate    </w:t>
      </w:r>
      <w:r>
        <w:t xml:space="preserve">   dehydrate    </w:t>
      </w:r>
      <w:r>
        <w:t xml:space="preserve">   drink    </w:t>
      </w:r>
      <w:r>
        <w:t xml:space="preserve">   water    </w:t>
      </w:r>
      <w:r>
        <w:t xml:space="preserve">   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 </dc:title>
  <dcterms:created xsi:type="dcterms:W3CDTF">2021-10-11T09:25:37Z</dcterms:created>
  <dcterms:modified xsi:type="dcterms:W3CDTF">2021-10-11T09:25:37Z</dcterms:modified>
</cp:coreProperties>
</file>