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Hydrogen fact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combustion    </w:t>
      </w:r>
      <w:r>
        <w:t xml:space="preserve">   weather balloon    </w:t>
      </w:r>
      <w:r>
        <w:t xml:space="preserve">   margarine    </w:t>
      </w:r>
      <w:r>
        <w:t xml:space="preserve">   air ship    </w:t>
      </w:r>
      <w:r>
        <w:t xml:space="preserve">   flammable    </w:t>
      </w:r>
      <w:r>
        <w:t xml:space="preserve">   acid    </w:t>
      </w:r>
      <w:r>
        <w:t xml:space="preserve">   metal    </w:t>
      </w:r>
      <w:r>
        <w:t xml:space="preserve">   dense    </w:t>
      </w:r>
      <w:r>
        <w:t xml:space="preserve">   pop test    </w:t>
      </w:r>
      <w:r>
        <w:t xml:space="preserve">   odorless    </w:t>
      </w:r>
      <w:r>
        <w:t xml:space="preserve">   colourless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Hydrogen fact wordsearch</dc:title>
  <dcterms:created xsi:type="dcterms:W3CDTF">2021-10-11T09:26:02Z</dcterms:created>
  <dcterms:modified xsi:type="dcterms:W3CDTF">2021-10-11T09:26:02Z</dcterms:modified>
</cp:coreProperties>
</file>