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ACE inhibitors    </w:t>
      </w:r>
      <w:r>
        <w:t xml:space="preserve">   anterior    </w:t>
      </w:r>
      <w:r>
        <w:t xml:space="preserve">   anti-andrenergics    </w:t>
      </w:r>
      <w:r>
        <w:t xml:space="preserve">   artery    </w:t>
      </w:r>
      <w:r>
        <w:t xml:space="preserve">   aspirin    </w:t>
      </w:r>
      <w:r>
        <w:t xml:space="preserve">   calcium channel blockers    </w:t>
      </w:r>
      <w:r>
        <w:t xml:space="preserve">   cardiomyopathy    </w:t>
      </w:r>
      <w:r>
        <w:t xml:space="preserve">   death    </w:t>
      </w:r>
      <w:r>
        <w:t xml:space="preserve">   direct thrombin    </w:t>
      </w:r>
      <w:r>
        <w:t xml:space="preserve">   direct-acting vasodilators    </w:t>
      </w:r>
      <w:r>
        <w:t xml:space="preserve">   diuretics    </w:t>
      </w:r>
      <w:r>
        <w:t xml:space="preserve">   endocardial    </w:t>
      </w:r>
      <w:r>
        <w:t xml:space="preserve">   hasbled    </w:t>
      </w:r>
      <w:r>
        <w:t xml:space="preserve">   hypertrophic    </w:t>
      </w:r>
      <w:r>
        <w:t xml:space="preserve">   lower    </w:t>
      </w:r>
      <w:r>
        <w:t xml:space="preserve">   major bleeding    </w:t>
      </w:r>
      <w:r>
        <w:t xml:space="preserve">   month    </w:t>
      </w:r>
      <w:r>
        <w:t xml:space="preserve">   reduces    </w:t>
      </w:r>
      <w:r>
        <w:t xml:space="preserve">   silent killer    </w:t>
      </w:r>
      <w:r>
        <w:t xml:space="preserve">   similar    </w:t>
      </w:r>
      <w:r>
        <w:t xml:space="preserve">   size    </w:t>
      </w:r>
      <w:r>
        <w:t xml:space="preserve">   stroke    </w:t>
      </w:r>
      <w:r>
        <w:t xml:space="preserve">   systolic    </w:t>
      </w:r>
      <w:r>
        <w:t xml:space="preserve">   trabeculations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2021-10-11T09:25:58Z</dcterms:created>
  <dcterms:modified xsi:type="dcterms:W3CDTF">2021-10-11T09:25:58Z</dcterms:modified>
</cp:coreProperties>
</file>