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ICSE BATCH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genome    </w:t>
      </w:r>
      <w:r>
        <w:t xml:space="preserve">   heredity    </w:t>
      </w:r>
      <w:r>
        <w:t xml:space="preserve">   inheritance    </w:t>
      </w:r>
      <w:r>
        <w:t xml:space="preserve">   chromosome    </w:t>
      </w:r>
      <w:r>
        <w:t xml:space="preserve">   genetics    </w:t>
      </w:r>
      <w:r>
        <w:t xml:space="preserve">   recessive allale    </w:t>
      </w:r>
      <w:r>
        <w:t xml:space="preserve">   dominant allele    </w:t>
      </w:r>
      <w:r>
        <w:t xml:space="preserve">   trait    </w:t>
      </w:r>
      <w:r>
        <w:t xml:space="preserve">   phenotype    </w:t>
      </w:r>
      <w:r>
        <w:t xml:space="preserve">   genotype    </w:t>
      </w:r>
      <w:r>
        <w:t xml:space="preserve">   character    </w:t>
      </w:r>
      <w:r>
        <w:t xml:space="preserve">   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ICSE BATCH</dc:title>
  <dcterms:created xsi:type="dcterms:W3CDTF">2021-10-11T09:31:03Z</dcterms:created>
  <dcterms:modified xsi:type="dcterms:W3CDTF">2021-10-11T09:31:03Z</dcterms:modified>
</cp:coreProperties>
</file>