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ILLNESSES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Stomachache    </w:t>
      </w:r>
      <w:r>
        <w:t xml:space="preserve">   Cut    </w:t>
      </w:r>
      <w:r>
        <w:t xml:space="preserve">   Cough    </w:t>
      </w:r>
      <w:r>
        <w:t xml:space="preserve">   Toothache    </w:t>
      </w:r>
      <w:r>
        <w:t xml:space="preserve">   Earache    </w:t>
      </w:r>
      <w:r>
        <w:t xml:space="preserve">   Cold    </w:t>
      </w:r>
      <w:r>
        <w:t xml:space="preserve">   Bruise    </w:t>
      </w:r>
      <w:r>
        <w:t xml:space="preserve">   Fever    </w:t>
      </w:r>
      <w:r>
        <w:t xml:space="preserve">   Sunburn    </w:t>
      </w:r>
      <w:r>
        <w:t xml:space="preserve">   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ILLNESSES WORD SEARCH PUZZLE</dc:title>
  <dcterms:created xsi:type="dcterms:W3CDTF">2021-10-11T09:33:21Z</dcterms:created>
  <dcterms:modified xsi:type="dcterms:W3CDTF">2021-10-11T09:33:21Z</dcterms:modified>
</cp:coreProperties>
</file>