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INNER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membranous duct of cochlea    </w:t>
      </w:r>
      <w:r>
        <w:t xml:space="preserve">   lateral canal    </w:t>
      </w:r>
      <w:r>
        <w:t xml:space="preserve">   posterior canal    </w:t>
      </w:r>
      <w:r>
        <w:t xml:space="preserve">   connecting duct of hensen    </w:t>
      </w:r>
      <w:r>
        <w:t xml:space="preserve">   ampulla    </w:t>
      </w:r>
      <w:r>
        <w:t xml:space="preserve">   anterior canal    </w:t>
      </w:r>
      <w:r>
        <w:t xml:space="preserve">   membranous labyrinth    </w:t>
      </w:r>
      <w:r>
        <w:t xml:space="preserve">   bony labyrinth    </w:t>
      </w:r>
      <w:r>
        <w:t xml:space="preserve">   internal auditory canal    </w:t>
      </w:r>
      <w:r>
        <w:t xml:space="preserve">   facial nerve    </w:t>
      </w:r>
      <w:r>
        <w:t xml:space="preserve">   vestibular nerve    </w:t>
      </w:r>
      <w:r>
        <w:t xml:space="preserve">   endolymphatic sac    </w:t>
      </w:r>
      <w:r>
        <w:t xml:space="preserve">   saccule    </w:t>
      </w:r>
      <w:r>
        <w:t xml:space="preserve">   utricle    </w:t>
      </w:r>
      <w:r>
        <w:t xml:space="preserve">   semicircular canals    </w:t>
      </w:r>
      <w:r>
        <w:t xml:space="preserve">   cochlear nerve    </w:t>
      </w:r>
      <w:r>
        <w:t xml:space="preserve">   cochlea    </w:t>
      </w:r>
      <w:r>
        <w:t xml:space="preserve">   round window    </w:t>
      </w:r>
      <w:r>
        <w:t xml:space="preserve">   oval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INNER EAR</dc:title>
  <dcterms:created xsi:type="dcterms:W3CDTF">2021-10-11T09:43:18Z</dcterms:created>
  <dcterms:modified xsi:type="dcterms:W3CDTF">2021-10-11T09:43:18Z</dcterms:modified>
</cp:coreProperties>
</file>