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INTERPERSONAL EFFECTIVENESS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OBJECTIVE    </w:t>
      </w:r>
      <w:r>
        <w:t xml:space="preserve">   RELATIONSHIP    </w:t>
      </w:r>
      <w:r>
        <w:t xml:space="preserve">   SELF RESPECT    </w:t>
      </w:r>
      <w:r>
        <w:t xml:space="preserve">   VALUES    </w:t>
      </w:r>
      <w:r>
        <w:t xml:space="preserve">   BROKEN RECORD    </w:t>
      </w:r>
      <w:r>
        <w:t xml:space="preserve">   MYTHS    </w:t>
      </w:r>
      <w:r>
        <w:t xml:space="preserve">   MINDFULNESS    </w:t>
      </w:r>
      <w:r>
        <w:t xml:space="preserve">   CHEERLEADING    </w:t>
      </w:r>
      <w:r>
        <w:t xml:space="preserve">   PERSPECTIVE    </w:t>
      </w:r>
      <w:r>
        <w:t xml:space="preserve">   DEAR MAN    </w:t>
      </w:r>
      <w:r>
        <w:t xml:space="preserve">   FAST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EFFECTIVENESS</dc:title>
  <dcterms:created xsi:type="dcterms:W3CDTF">2021-10-11T09:47:03Z</dcterms:created>
  <dcterms:modified xsi:type="dcterms:W3CDTF">2021-10-11T09:47:03Z</dcterms:modified>
</cp:coreProperties>
</file>