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INVESTMENT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mutual    </w:t>
      </w:r>
      <w:r>
        <w:t xml:space="preserve">   inflation    </w:t>
      </w:r>
      <w:r>
        <w:t xml:space="preserve">   reserves    </w:t>
      </w:r>
      <w:r>
        <w:t xml:space="preserve">   profitability    </w:t>
      </w:r>
      <w:r>
        <w:t xml:space="preserve">   currency    </w:t>
      </w:r>
      <w:r>
        <w:t xml:space="preserve">   procrastination    </w:t>
      </w:r>
      <w:r>
        <w:t xml:space="preserve">   policy    </w:t>
      </w:r>
      <w:r>
        <w:t xml:space="preserve">   monetary    </w:t>
      </w:r>
      <w:r>
        <w:t xml:space="preserve">   islamic    </w:t>
      </w:r>
      <w:r>
        <w:t xml:space="preserve">   performance    </w:t>
      </w:r>
      <w:r>
        <w:t xml:space="preserve">   market    </w:t>
      </w:r>
      <w:r>
        <w:t xml:space="preserve">   principal    </w:t>
      </w:r>
      <w:r>
        <w:t xml:space="preserve">   management    </w:t>
      </w:r>
      <w:r>
        <w:t xml:space="preserve">   preservation    </w:t>
      </w:r>
      <w:r>
        <w:t xml:space="preserve">   halal    </w:t>
      </w:r>
      <w:r>
        <w:t xml:space="preserve">   capital    </w:t>
      </w:r>
      <w:r>
        <w:t xml:space="preserve">   compliant    </w:t>
      </w:r>
      <w:r>
        <w:t xml:space="preserve">   compliance    </w:t>
      </w:r>
      <w:r>
        <w:t xml:space="preserve">   shariah    </w:t>
      </w:r>
      <w:r>
        <w:t xml:space="preserve">   conventional    </w:t>
      </w:r>
      <w:r>
        <w:t xml:space="preserve">   tax    </w:t>
      </w:r>
      <w:r>
        <w:t xml:space="preserve">   joint    </w:t>
      </w:r>
      <w:r>
        <w:t xml:space="preserve">   account    </w:t>
      </w:r>
      <w:r>
        <w:t xml:space="preserve">   bank    </w:t>
      </w:r>
      <w:r>
        <w:t xml:space="preserve">   economy    </w:t>
      </w:r>
      <w:r>
        <w:t xml:space="preserve">   sector    </w:t>
      </w:r>
      <w:r>
        <w:t xml:space="preserve">   funds    </w:t>
      </w:r>
      <w:r>
        <w:t xml:space="preserve">   fiscal    </w:t>
      </w:r>
      <w:r>
        <w:t xml:space="preserve">   period    </w:t>
      </w:r>
      <w:r>
        <w:t xml:space="preserve">   loss    </w:t>
      </w:r>
      <w:r>
        <w:t xml:space="preserve">   savings    </w:t>
      </w:r>
      <w:r>
        <w:t xml:space="preserve">   benefits    </w:t>
      </w:r>
      <w:r>
        <w:t xml:space="preserve">   share    </w:t>
      </w:r>
      <w:r>
        <w:t xml:space="preserve">   client    </w:t>
      </w:r>
      <w:r>
        <w:t xml:space="preserve">   prospect    </w:t>
      </w:r>
      <w:r>
        <w:t xml:space="preserve">   net worth    </w:t>
      </w:r>
      <w:r>
        <w:t xml:space="preserve">   income    </w:t>
      </w:r>
      <w:r>
        <w:t xml:space="preserve">   Riba    </w:t>
      </w:r>
      <w:r>
        <w:t xml:space="preserve">   gain    </w:t>
      </w:r>
      <w:r>
        <w:t xml:space="preserve">   finance    </w:t>
      </w:r>
      <w:r>
        <w:t xml:space="preserve">   stock    </w:t>
      </w:r>
      <w:r>
        <w:t xml:space="preserve">   equity    </w:t>
      </w:r>
      <w:r>
        <w:t xml:space="preserve">   allocation    </w:t>
      </w:r>
      <w:r>
        <w:t xml:space="preserve">   asset    </w:t>
      </w:r>
      <w:r>
        <w:t xml:space="preserve">   high    </w:t>
      </w:r>
      <w:r>
        <w:t xml:space="preserve">   low    </w:t>
      </w:r>
      <w:r>
        <w:t xml:space="preserve">   growth    </w:t>
      </w:r>
      <w:r>
        <w:t xml:space="preserve">   risk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</dc:title>
  <dcterms:created xsi:type="dcterms:W3CDTF">2021-10-11T09:50:19Z</dcterms:created>
  <dcterms:modified xsi:type="dcterms:W3CDTF">2021-10-11T09:50:19Z</dcterms:modified>
</cp:coreProperties>
</file>