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WORKHOUSE    </w:t>
      </w:r>
      <w:r>
        <w:t xml:space="preserve">   MALNUTRITION    </w:t>
      </w:r>
      <w:r>
        <w:t xml:space="preserve">   EMIGRATION    </w:t>
      </w:r>
      <w:r>
        <w:t xml:space="preserve">   EVICTION    </w:t>
      </w:r>
      <w:r>
        <w:t xml:space="preserve">   CORNLAWS    </w:t>
      </w:r>
      <w:r>
        <w:t xml:space="preserve">   TREVELYAN    </w:t>
      </w:r>
      <w:r>
        <w:t xml:space="preserve">   OCONNELL    </w:t>
      </w:r>
      <w:r>
        <w:t xml:space="preserve">   BLIGHT    </w:t>
      </w:r>
      <w:r>
        <w:t xml:space="preserve">   TENANTS    </w:t>
      </w:r>
      <w:r>
        <w:t xml:space="preserve">   POTATO    </w:t>
      </w:r>
      <w:r>
        <w:t xml:space="preserve">   LANDLORDS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FAMINE</dc:title>
  <dcterms:created xsi:type="dcterms:W3CDTF">2021-10-11T09:50:19Z</dcterms:created>
  <dcterms:modified xsi:type="dcterms:W3CDTF">2021-10-11T09:50:19Z</dcterms:modified>
</cp:coreProperties>
</file>