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Sections of the Koran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open-backed van or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Malala's friend who held her head when she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Malala's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Swat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Malala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Pakistani call english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drives all of the characters'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Islamic sacred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valley Malala and her family lived in 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Sura    </w:t>
      </w:r>
      <w:r>
        <w:t xml:space="preserve">   dyna    </w:t>
      </w:r>
      <w:r>
        <w:t xml:space="preserve">   Pakistan    </w:t>
      </w:r>
      <w:r>
        <w:t xml:space="preserve">   Yousafzai    </w:t>
      </w:r>
      <w:r>
        <w:t xml:space="preserve">   freedom    </w:t>
      </w:r>
      <w:r>
        <w:t xml:space="preserve">   Taliban    </w:t>
      </w:r>
      <w:r>
        <w:t xml:space="preserve">   Moniba    </w:t>
      </w:r>
      <w:r>
        <w:t xml:space="preserve">   Swat    </w:t>
      </w:r>
      <w:r>
        <w:t xml:space="preserve">   Malala    </w:t>
      </w:r>
      <w:r>
        <w:t xml:space="preserve">   Angrezan    </w:t>
      </w:r>
      <w:r>
        <w:t xml:space="preserve">   Mingora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2021-10-11T09:28:04Z</dcterms:created>
  <dcterms:modified xsi:type="dcterms:W3CDTF">2021-10-11T09:28:04Z</dcterms:modified>
</cp:coreProperties>
</file>