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Cheese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Confidential    </w:t>
      </w:r>
      <w:r>
        <w:t xml:space="preserve">   Commonplace    </w:t>
      </w:r>
      <w:r>
        <w:t xml:space="preserve">   Expel    </w:t>
      </w:r>
      <w:r>
        <w:t xml:space="preserve">   Drastic    </w:t>
      </w:r>
      <w:r>
        <w:t xml:space="preserve">   Nauseous    </w:t>
      </w:r>
      <w:r>
        <w:t xml:space="preserve">   Churning    </w:t>
      </w:r>
      <w:r>
        <w:t xml:space="preserve">   Confined    </w:t>
      </w:r>
      <w:r>
        <w:t xml:space="preserve">   Suspend    </w:t>
      </w:r>
      <w:r>
        <w:t xml:space="preserve">   Converse    </w:t>
      </w:r>
      <w:r>
        <w:t xml:space="preserve">   Withdraw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Cheese Vocab</dc:title>
  <dcterms:created xsi:type="dcterms:W3CDTF">2021-10-11T09:27:43Z</dcterms:created>
  <dcterms:modified xsi:type="dcterms:W3CDTF">2021-10-11T09:27:43Z</dcterms:modified>
</cp:coreProperties>
</file>