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Corinthians 10:13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of    </w:t>
      </w:r>
      <w:r>
        <w:t xml:space="preserve">   way    </w:t>
      </w:r>
      <w:r>
        <w:t xml:space="preserve">   a    </w:t>
      </w:r>
      <w:r>
        <w:t xml:space="preserve">   provide    </w:t>
      </w:r>
      <w:r>
        <w:t xml:space="preserve">   also    </w:t>
      </w:r>
      <w:r>
        <w:t xml:space="preserve">   will    </w:t>
      </w:r>
      <w:r>
        <w:t xml:space="preserve">   He    </w:t>
      </w:r>
      <w:r>
        <w:t xml:space="preserve">   temptation    </w:t>
      </w:r>
      <w:r>
        <w:t xml:space="preserve">   with    </w:t>
      </w:r>
      <w:r>
        <w:t xml:space="preserve">   but    </w:t>
      </w:r>
      <w:r>
        <w:t xml:space="preserve">   faithful    </w:t>
      </w:r>
      <w:r>
        <w:t xml:space="preserve">   is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Corinthians 10:13</dc:title>
  <dcterms:created xsi:type="dcterms:W3CDTF">2021-10-11T09:27:18Z</dcterms:created>
  <dcterms:modified xsi:type="dcterms:W3CDTF">2021-10-11T09:27:18Z</dcterms:modified>
</cp:coreProperties>
</file>