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Cores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cylinders    </w:t>
      </w:r>
      <w:r>
        <w:t xml:space="preserve">   oxygen    </w:t>
      </w:r>
      <w:r>
        <w:t xml:space="preserve">   scientist    </w:t>
      </w:r>
      <w:r>
        <w:t xml:space="preserve">   hydrogen    </w:t>
      </w:r>
      <w:r>
        <w:t xml:space="preserve">   greenhouse gasses    </w:t>
      </w:r>
      <w:r>
        <w:t xml:space="preserve">   uranium    </w:t>
      </w:r>
      <w:r>
        <w:t xml:space="preserve">   greenland    </w:t>
      </w:r>
      <w:r>
        <w:t xml:space="preserve">   antartica    </w:t>
      </w:r>
      <w:r>
        <w:t xml:space="preserve">   ice cores    </w:t>
      </w:r>
      <w:r>
        <w:t xml:space="preserve">   annual layers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Cores</dc:title>
  <dcterms:created xsi:type="dcterms:W3CDTF">2021-10-11T09:30:21Z</dcterms:created>
  <dcterms:modified xsi:type="dcterms:W3CDTF">2021-10-11T09:30:21Z</dcterms:modified>
</cp:coreProperties>
</file>