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Ie / Ei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sieve    </w:t>
      </w:r>
      <w:r>
        <w:t xml:space="preserve">   perceive    </w:t>
      </w:r>
      <w:r>
        <w:t xml:space="preserve">   mischievous    </w:t>
      </w:r>
      <w:r>
        <w:t xml:space="preserve">   nutrients    </w:t>
      </w:r>
      <w:r>
        <w:t xml:space="preserve">   seize    </w:t>
      </w:r>
      <w:r>
        <w:t xml:space="preserve">   weight    </w:t>
      </w:r>
      <w:r>
        <w:t xml:space="preserve">   height    </w:t>
      </w:r>
      <w:r>
        <w:t xml:space="preserve">   fierce    </w:t>
      </w:r>
      <w:r>
        <w:t xml:space="preserve">   achievable    </w:t>
      </w:r>
      <w:r>
        <w:t xml:space="preserve">   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 / Ei Words</dc:title>
  <dcterms:created xsi:type="dcterms:W3CDTF">2021-10-11T09:32:30Z</dcterms:created>
  <dcterms:modified xsi:type="dcterms:W3CDTF">2021-10-11T09:32:30Z</dcterms:modified>
</cp:coreProperties>
</file>