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Illegal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 substances that people of any age  may not lawfully manufacture possess, buy, or sell.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medical and psychological treatment for physiological or psychological dependence on a drug or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sedatives that are colorless, odorless, and tasteless.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substances whose fumes are sniffed or inhaled to give affect.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physiological or psychological dependence on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organized community efforts by neighborhood residents to patrol, monitor, report, and otherwise try to stop drug deals and drug abuse.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irrational suspiciousness or distrust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use or sale of any substance that is illegal or otherwise permitted.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synthetic substances similar to male sex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areas within a 1,000 to 1,500 feet of schools and designated by signs, within which people caught selling drugs receive especially severe penalties.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synthetic drugs that are made to imitate the effects of other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drugs that alter moods, thoughts, and sense perceptions, including vision, hearing, smell, and touch.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drugs that speed up the central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of intense well-being or elation.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any unnecessary or improper use of chemical substances for non-medical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chemicals that effect the central nervous system and alter activity in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plant whose leaves, buds, and flowers are usually smoked for their intoxicating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narcotics, are drugs such as those derived from the opium plan that are obtainable only by prescription and are used to relieve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strong sometimes fatal reaction to taking a large amount of a drug.</w:t>
            </w:r>
          </w:p>
        </w:tc>
      </w:tr>
    </w:tbl>
    <w:p>
      <w:pPr>
        <w:pStyle w:val="WordBankLarge"/>
      </w:pPr>
      <w:r>
        <w:t xml:space="preserve">   Substance abuse    </w:t>
      </w:r>
      <w:r>
        <w:t xml:space="preserve">   illegal drugs    </w:t>
      </w:r>
      <w:r>
        <w:t xml:space="preserve">   illicit drug use    </w:t>
      </w:r>
      <w:r>
        <w:t xml:space="preserve">   Overdose    </w:t>
      </w:r>
      <w:r>
        <w:t xml:space="preserve">   addiction    </w:t>
      </w:r>
      <w:r>
        <w:t xml:space="preserve">   Marijuana    </w:t>
      </w:r>
      <w:r>
        <w:t xml:space="preserve">   paranoia    </w:t>
      </w:r>
      <w:r>
        <w:t xml:space="preserve">   inhalants    </w:t>
      </w:r>
      <w:r>
        <w:t xml:space="preserve">   Anabolic-androgenic steroids    </w:t>
      </w:r>
      <w:r>
        <w:t xml:space="preserve">   Psychoactive drugs    </w:t>
      </w:r>
      <w:r>
        <w:t xml:space="preserve">   designer drugs    </w:t>
      </w:r>
      <w:r>
        <w:t xml:space="preserve">   Hallucinogens    </w:t>
      </w:r>
      <w:r>
        <w:t xml:space="preserve">   euphoria    </w:t>
      </w:r>
      <w:r>
        <w:t xml:space="preserve">   depressants    </w:t>
      </w:r>
      <w:r>
        <w:t xml:space="preserve">   Stimulants    </w:t>
      </w:r>
      <w:r>
        <w:t xml:space="preserve">   Opiates    </w:t>
      </w:r>
      <w:r>
        <w:t xml:space="preserve">   drug-free school zones    </w:t>
      </w:r>
      <w:r>
        <w:t xml:space="preserve">   Drug watches    </w:t>
      </w:r>
      <w:r>
        <w:t xml:space="preserve">   Rehabilitation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Illegal Drugs</dc:title>
  <dcterms:created xsi:type="dcterms:W3CDTF">2021-10-11T09:32:44Z</dcterms:created>
  <dcterms:modified xsi:type="dcterms:W3CDTF">2021-10-11T09:32:44Z</dcterms:modified>
</cp:coreProperties>
</file>