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Illness Beliefs and Paths of Healing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developers of the model called "The Mandala of Health" (Srivastava, 2007).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study of factors which influence human health, originally defined as the study of epidemics, now accounts for health-related states and events in defined populations (Srivastava, 2007).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World Health Organization defines this as a state of complete physical, mental, and social well-being (Srivastava, 2007).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herb that is burned as a ritual in First Nation communities (Srivastava, 2007).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medicine where the body is expected to heal itself using nature (Srivastava, 2007).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bio-psycho-social spiritual framework of health, this refers to the physical, psychological, and spiritual ______________ (Srivastava, 2007).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principle of similarity, where one compound can cause symptoms can also cure a disease with similar symptoms (Cukaci et al., 2020).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the bio-psycho-social spiritual framework of health, this refers to how we connect with our environment and includes physical, social, and community (Srivastava, 2007).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medicine based on a collection of techniques and systems based on humans as energy systems (Srivastava, 2007).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American system of healing where the structural and mechanical integrity of the body is of importance (Srivastava, 2007).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Roots back to the Greek physician Hippocrates, Westernized medicine based on anatomy, physiology, pathology, mental illness and others delivered by family doctors, specialists, and a healthcare team (Srivastava, 2007).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Defined as a healing art that uses spinal manipulation therapy as a main treatment technique (Srivastava, 2007).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7 of these; root, sacral, solar, plexus, heart, throat, third eye, and crown (Srivastava, 2007).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Healing tradition common in Hispanic communities which recognizes three levels; material, spiritual and mental (Srivastava, 2007).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in Traditional Chinese medicine, a technique that utilizes special needles to manipulate the body to allow free flow of qi to improve health (Srivastava, 2007).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medicine developed from elders or healers with training through apprenticeship and self-exploration in rituals with ancient origins (Srivastava, 2007).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for medicine and health promotion, with much variability across continents and cultures, and is part of a shrub, tree, moss, lichen, or fern (Srivastava, 2007).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bio-psycho-social spiritual framework of health, this refers to behaviours connecting with activities which leads to goals, hopes, and aspirations (Srivastava, 2007).</w:t>
            </w:r>
          </w:p>
        </w:tc>
      </w:tr>
    </w:tbl>
    <w:p>
      <w:pPr>
        <w:pStyle w:val="WordBankMedium"/>
      </w:pPr>
      <w:r>
        <w:t xml:space="preserve">   health    </w:t>
      </w:r>
      <w:r>
        <w:t xml:space="preserve">   epidemiology    </w:t>
      </w:r>
      <w:r>
        <w:t xml:space="preserve">   trevorhancock    </w:t>
      </w:r>
      <w:r>
        <w:t xml:space="preserve">   being    </w:t>
      </w:r>
      <w:r>
        <w:t xml:space="preserve">   belonging    </w:t>
      </w:r>
      <w:r>
        <w:t xml:space="preserve">   becoming    </w:t>
      </w:r>
      <w:r>
        <w:t xml:space="preserve">   allopathic    </w:t>
      </w:r>
      <w:r>
        <w:t xml:space="preserve">   osteopathy    </w:t>
      </w:r>
      <w:r>
        <w:t xml:space="preserve">   chiropractic    </w:t>
      </w:r>
      <w:r>
        <w:t xml:space="preserve">   aboriginal    </w:t>
      </w:r>
      <w:r>
        <w:t xml:space="preserve">   sweetgrass    </w:t>
      </w:r>
      <w:r>
        <w:t xml:space="preserve">   herb    </w:t>
      </w:r>
      <w:r>
        <w:t xml:space="preserve">   curanderismo    </w:t>
      </w:r>
      <w:r>
        <w:t xml:space="preserve">   acupuncture    </w:t>
      </w:r>
      <w:r>
        <w:t xml:space="preserve">   homeopathy    </w:t>
      </w:r>
      <w:r>
        <w:t xml:space="preserve">   naturopathic    </w:t>
      </w:r>
      <w:r>
        <w:t xml:space="preserve">   energy    </w:t>
      </w:r>
      <w:r>
        <w:t xml:space="preserve">   chakras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Illness Beliefs and Paths of Healing</dc:title>
  <dcterms:created xsi:type="dcterms:W3CDTF">2021-10-11T09:33:50Z</dcterms:created>
  <dcterms:modified xsi:type="dcterms:W3CDTF">2021-10-11T09:33:50Z</dcterms:modified>
</cp:coreProperties>
</file>