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&amp; Lymphatic Systems &amp;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Microorganisms    </w:t>
      </w:r>
      <w:r>
        <w:t xml:space="preserve">   Active Immunity    </w:t>
      </w:r>
      <w:r>
        <w:t xml:space="preserve">   Aids    </w:t>
      </w:r>
      <w:r>
        <w:t xml:space="preserve">   Benign    </w:t>
      </w:r>
      <w:r>
        <w:t xml:space="preserve">   Biopsy    </w:t>
      </w:r>
      <w:r>
        <w:t xml:space="preserve">   Cancer    </w:t>
      </w:r>
      <w:r>
        <w:t xml:space="preserve">   Capillaries    </w:t>
      </w:r>
      <w:r>
        <w:t xml:space="preserve">   Dysphagia    </w:t>
      </w:r>
      <w:r>
        <w:t xml:space="preserve">   Fever    </w:t>
      </w:r>
      <w:r>
        <w:t xml:space="preserve">   Hiv    </w:t>
      </w:r>
      <w:r>
        <w:t xml:space="preserve">   Infection    </w:t>
      </w:r>
      <w:r>
        <w:t xml:space="preserve">   Lymph    </w:t>
      </w:r>
      <w:r>
        <w:t xml:space="preserve">   Lymph nodes    </w:t>
      </w:r>
      <w:r>
        <w:t xml:space="preserve">   Foreign Substance    </w:t>
      </w:r>
      <w:r>
        <w:t xml:space="preserve">   Lymphocytes    </w:t>
      </w:r>
      <w:r>
        <w:t xml:space="preserve">   Nonspecific Immunity    </w:t>
      </w:r>
      <w:r>
        <w:t xml:space="preserve">   Opportunistic    </w:t>
      </w:r>
      <w:r>
        <w:t xml:space="preserve">   Pain    </w:t>
      </w:r>
      <w:r>
        <w:t xml:space="preserve">   Poor Diet    </w:t>
      </w:r>
      <w:r>
        <w:t xml:space="preserve">   Remission    </w:t>
      </w:r>
      <w:r>
        <w:t xml:space="preserve">   Specific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&amp; Lymphatic Systems &amp; Cancer</dc:title>
  <dcterms:created xsi:type="dcterms:W3CDTF">2021-10-11T09:33:54Z</dcterms:created>
  <dcterms:modified xsi:type="dcterms:W3CDTF">2021-10-11T09:33:54Z</dcterms:modified>
</cp:coreProperties>
</file>