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Inflammation    </w:t>
      </w:r>
      <w:r>
        <w:t xml:space="preserve">   Vaccination    </w:t>
      </w:r>
      <w:r>
        <w:t xml:space="preserve">   T-cells    </w:t>
      </w:r>
      <w:r>
        <w:t xml:space="preserve">   B-cells    </w:t>
      </w:r>
      <w:r>
        <w:t xml:space="preserve">   Active Immunity    </w:t>
      </w:r>
      <w:r>
        <w:t xml:space="preserve">   antigens    </w:t>
      </w:r>
      <w:r>
        <w:t xml:space="preserve">   Nose    </w:t>
      </w:r>
      <w:r>
        <w:t xml:space="preserve">   anti-bodies    </w:t>
      </w:r>
      <w:r>
        <w:t xml:space="preserve">   White blood cells    </w:t>
      </w:r>
      <w:r>
        <w:t xml:space="preserve">  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2021-10-11T09:33:51Z</dcterms:created>
  <dcterms:modified xsi:type="dcterms:W3CDTF">2021-10-11T09:33:51Z</dcterms:modified>
</cp:coreProperties>
</file>