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&amp; WWI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Herbert Hoover    </w:t>
      </w:r>
      <w:r>
        <w:t xml:space="preserve">   Zimmerman Telegram    </w:t>
      </w:r>
      <w:r>
        <w:t xml:space="preserve">   Alfred T Mahan    </w:t>
      </w:r>
      <w:r>
        <w:t xml:space="preserve">   Big Stick Diplomacy    </w:t>
      </w:r>
      <w:r>
        <w:t xml:space="preserve">   Open Door Policy    </w:t>
      </w:r>
      <w:r>
        <w:t xml:space="preserve">   Panama Canal    </w:t>
      </w:r>
      <w:r>
        <w:t xml:space="preserve">   Propaganda    </w:t>
      </w:r>
      <w:r>
        <w:t xml:space="preserve">   Ration    </w:t>
      </w:r>
      <w:r>
        <w:t xml:space="preserve">   Trench    </w:t>
      </w:r>
      <w:r>
        <w:t xml:space="preserve">   Woodrow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&amp; WWI Vocabulary </dc:title>
  <dcterms:created xsi:type="dcterms:W3CDTF">2021-10-11T09:35:22Z</dcterms:created>
  <dcterms:modified xsi:type="dcterms:W3CDTF">2021-10-11T09:35:22Z</dcterms:modified>
</cp:coreProperties>
</file>