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Our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bees    </w:t>
      </w:r>
      <w:r>
        <w:t xml:space="preserve">   carrots    </w:t>
      </w:r>
      <w:r>
        <w:t xml:space="preserve">   chard    </w:t>
      </w:r>
      <w:r>
        <w:t xml:space="preserve">   cucumbers    </w:t>
      </w:r>
      <w:r>
        <w:t xml:space="preserve">   flowers    </w:t>
      </w:r>
      <w:r>
        <w:t xml:space="preserve">   garlic    </w:t>
      </w:r>
      <w:r>
        <w:t xml:space="preserve">   peas    </w:t>
      </w:r>
      <w:r>
        <w:t xml:space="preserve">   peppers    </w:t>
      </w:r>
      <w:r>
        <w:t xml:space="preserve">   rhubarb    </w:t>
      </w:r>
      <w:r>
        <w:t xml:space="preserve">   tomatoes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Our Garden</dc:title>
  <dcterms:created xsi:type="dcterms:W3CDTF">2021-10-11T09:35:45Z</dcterms:created>
  <dcterms:modified xsi:type="dcterms:W3CDTF">2021-10-11T09:35:45Z</dcterms:modified>
</cp:coreProperties>
</file>