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Search of April Raintree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Sisters    </w:t>
      </w:r>
      <w:r>
        <w:t xml:space="preserve">   Identity    </w:t>
      </w:r>
      <w:r>
        <w:t xml:space="preserve">   Métis    </w:t>
      </w:r>
      <w:r>
        <w:t xml:space="preserve">   Stereotypes    </w:t>
      </w:r>
      <w:r>
        <w:t xml:space="preserve">   Society    </w:t>
      </w:r>
      <w:r>
        <w:t xml:space="preserve">   Foster    </w:t>
      </w:r>
      <w:r>
        <w:t xml:space="preserve">   Cheryl    </w:t>
      </w:r>
      <w:r>
        <w:t xml:space="preserve">   Raintree    </w:t>
      </w:r>
      <w:r>
        <w:t xml:space="preserve">   April    </w:t>
      </w:r>
      <w:r>
        <w:t xml:space="preserve">   Alcoholism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April Raintree</dc:title>
  <dcterms:created xsi:type="dcterms:W3CDTF">2021-10-11T09:35:23Z</dcterms:created>
  <dcterms:modified xsi:type="dcterms:W3CDTF">2021-10-11T09:35:23Z</dcterms:modified>
</cp:coreProperties>
</file>