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Search of the Memory Trace: The Physiology of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Organic amnesia    </w:t>
      </w:r>
      <w:r>
        <w:t xml:space="preserve">   Cerebral cortex    </w:t>
      </w:r>
      <w:r>
        <w:t xml:space="preserve">   Prefrontal cortex    </w:t>
      </w:r>
      <w:r>
        <w:t xml:space="preserve">   Cerebellum    </w:t>
      </w:r>
      <w:r>
        <w:t xml:space="preserve">   Amygdala    </w:t>
      </w:r>
      <w:r>
        <w:t xml:space="preserve">   Hippocampus    </w:t>
      </w:r>
      <w:r>
        <w:t xml:space="preserve">   Anterograde    </w:t>
      </w:r>
      <w:r>
        <w:t xml:space="preserve">   Retrograde amnesia    </w:t>
      </w:r>
      <w:r>
        <w:t xml:space="preserve">   Long-term potentiation    </w:t>
      </w:r>
      <w:r>
        <w:t xml:space="preserve">   Neurogenesis    </w:t>
      </w:r>
      <w:r>
        <w:t xml:space="preserve">   Thompson    </w:t>
      </w:r>
      <w:r>
        <w:t xml:space="preserve">   Kandel    </w:t>
      </w:r>
      <w:r>
        <w:t xml:space="preserve">   McConnell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Search of the Memory Trace: The Physiology of Memory</dc:title>
  <dcterms:created xsi:type="dcterms:W3CDTF">2021-10-11T09:35:49Z</dcterms:created>
  <dcterms:modified xsi:type="dcterms:W3CDTF">2021-10-11T09:35:49Z</dcterms:modified>
</cp:coreProperties>
</file>