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Too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into a form suitable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media consisting of deliberate disinformation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is 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constitutional 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Document converter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said about himself "Women find his power almost as much of a turn-on as his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block of solid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TV 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Carrot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Broadcasting visual images of stationary or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Transmissions that are disseminated widely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Folded unstapled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Hold something in one's hands and move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of something available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Having truth or falsity determinable by recourse to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sorrow caused by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Disgraceful gossip about the private lives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Pizza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artificial neural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computer algorithms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tanning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Sits on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Humorous or malicious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linguistic blend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 to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Technology without humans</w:t>
            </w:r>
          </w:p>
        </w:tc>
      </w:tr>
    </w:tbl>
    <w:p>
      <w:pPr>
        <w:pStyle w:val="WordBankLarge"/>
      </w:pPr>
      <w:r>
        <w:t xml:space="preserve">   Hoax    </w:t>
      </w:r>
      <w:r>
        <w:t xml:space="preserve">   Scanner    </w:t>
      </w:r>
      <w:r>
        <w:t xml:space="preserve">   Autoencoder    </w:t>
      </w:r>
      <w:r>
        <w:t xml:space="preserve">   Network    </w:t>
      </w:r>
      <w:r>
        <w:t xml:space="preserve">   Donald Trump    </w:t>
      </w:r>
      <w:r>
        <w:t xml:space="preserve">   Manipulate    </w:t>
      </w:r>
      <w:r>
        <w:t xml:space="preserve">   Digitise    </w:t>
      </w:r>
      <w:r>
        <w:t xml:space="preserve">   AI    </w:t>
      </w:r>
      <w:r>
        <w:t xml:space="preserve">   Fake News    </w:t>
      </w:r>
      <w:r>
        <w:t xml:space="preserve">   Newspaper    </w:t>
      </w:r>
      <w:r>
        <w:t xml:space="preserve">   Supermarket    </w:t>
      </w:r>
      <w:r>
        <w:t xml:space="preserve">   Barack Obama    </w:t>
      </w:r>
      <w:r>
        <w:t xml:space="preserve">   Computer    </w:t>
      </w:r>
      <w:r>
        <w:t xml:space="preserve">   Monkey    </w:t>
      </w:r>
      <w:r>
        <w:t xml:space="preserve">   Cake    </w:t>
      </w:r>
      <w:r>
        <w:t xml:space="preserve">   Media    </w:t>
      </w:r>
      <w:r>
        <w:t xml:space="preserve">   Portmanteau    </w:t>
      </w:r>
      <w:r>
        <w:t xml:space="preserve">   Synthetic    </w:t>
      </w:r>
      <w:r>
        <w:t xml:space="preserve">   Fake Bake    </w:t>
      </w:r>
      <w:r>
        <w:t xml:space="preserve">   Deep Pan    </w:t>
      </w:r>
      <w:r>
        <w:t xml:space="preserve">   TV    </w:t>
      </w:r>
      <w:r>
        <w:t xml:space="preserve">   Kidnap    </w:t>
      </w:r>
      <w:r>
        <w:t xml:space="preserve">   Photo    </w:t>
      </w:r>
      <w:r>
        <w:t xml:space="preserve">   Grief    </w:t>
      </w:r>
      <w:r>
        <w:t xml:space="preserve">   Data    </w:t>
      </w:r>
      <w:r>
        <w:t xml:space="preserve">   Machine Learning    </w:t>
      </w:r>
      <w:r>
        <w:t xml:space="preserve">   Redhead    </w:t>
      </w:r>
      <w:r>
        <w:t xml:space="preserve">   Scandal    </w:t>
      </w:r>
      <w:r>
        <w:t xml:space="preserve">   Melancholy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Too Deep</dc:title>
  <dcterms:created xsi:type="dcterms:W3CDTF">2021-10-11T09:37:29Z</dcterms:created>
  <dcterms:modified xsi:type="dcterms:W3CDTF">2021-10-11T09:37:29Z</dcterms:modified>
</cp:coreProperties>
</file>