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and on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Comparison    </w:t>
      </w:r>
      <w:r>
        <w:t xml:space="preserve">   Breakfast    </w:t>
      </w:r>
      <w:r>
        <w:t xml:space="preserve">   Diet    </w:t>
      </w:r>
      <w:r>
        <w:t xml:space="preserve">   Muscles    </w:t>
      </w:r>
      <w:r>
        <w:t xml:space="preserve">   Repair    </w:t>
      </w:r>
      <w:r>
        <w:t xml:space="preserve">   Growth    </w:t>
      </w:r>
      <w:r>
        <w:t xml:space="preserve">   Oxygen    </w:t>
      </w:r>
      <w:r>
        <w:t xml:space="preserve">   Glucose    </w:t>
      </w:r>
      <w:r>
        <w:t xml:space="preserve">   Respiration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and on - Key Terms</dc:title>
  <dcterms:created xsi:type="dcterms:W3CDTF">2021-10-11T09:35:55Z</dcterms:created>
  <dcterms:modified xsi:type="dcterms:W3CDTF">2021-10-11T09:35:55Z</dcterms:modified>
</cp:coreProperties>
</file>