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Inaudible    </w:t>
      </w:r>
      <w:r>
        <w:t xml:space="preserve">   Inconsiderate    </w:t>
      </w:r>
      <w:r>
        <w:t xml:space="preserve">   Incomplete    </w:t>
      </w:r>
      <w:r>
        <w:t xml:space="preserve">   Incapable    </w:t>
      </w:r>
      <w:r>
        <w:t xml:space="preserve">   Inattentive    </w:t>
      </w:r>
      <w:r>
        <w:t xml:space="preserve">   Inarticulate    </w:t>
      </w:r>
      <w:r>
        <w:t xml:space="preserve">   Inadequate    </w:t>
      </w:r>
      <w:r>
        <w:t xml:space="preserve">   Inactive    </w:t>
      </w:r>
      <w:r>
        <w:t xml:space="preserve">   Inaccurate    </w:t>
      </w:r>
      <w:r>
        <w:t xml:space="preserve">   Inaccessible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words</dc:title>
  <dcterms:created xsi:type="dcterms:W3CDTF">2021-10-11T09:37:22Z</dcterms:created>
  <dcterms:modified xsi:type="dcterms:W3CDTF">2021-10-11T09:37:22Z</dcterms:modified>
</cp:coreProperties>
</file>