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Seeks Self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Mahatma    </w:t>
      </w:r>
      <w:r>
        <w:t xml:space="preserve">   Self Rule    </w:t>
      </w:r>
      <w:r>
        <w:t xml:space="preserve">   British Raj    </w:t>
      </w:r>
      <w:r>
        <w:t xml:space="preserve">   India    </w:t>
      </w:r>
      <w:r>
        <w:t xml:space="preserve">   Pakistan    </w:t>
      </w:r>
      <w:r>
        <w:t xml:space="preserve">   Muhammad Ali Jinnah    </w:t>
      </w:r>
      <w:r>
        <w:t xml:space="preserve">   Boycott    </w:t>
      </w:r>
      <w:r>
        <w:t xml:space="preserve">   Ahimsa    </w:t>
      </w:r>
      <w:r>
        <w:t xml:space="preserve">   Amritsar Massacre    </w:t>
      </w:r>
      <w:r>
        <w:t xml:space="preserve">   Mohandas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Seeks Self Rule</dc:title>
  <dcterms:created xsi:type="dcterms:W3CDTF">2021-10-11T09:37:40Z</dcterms:created>
  <dcterms:modified xsi:type="dcterms:W3CDTF">2021-10-11T09:37:40Z</dcterms:modified>
</cp:coreProperties>
</file>